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1199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1199"/>
      </w:tblGrid>
      <w:tr w:rsidR="00D2573E" w:rsidTr="00A25A51">
        <w:trPr>
          <w:trHeight w:val="3954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73E" w:rsidRPr="00726C3F" w:rsidRDefault="00D2573E" w:rsidP="00A25A51">
            <w:pPr>
              <w:pStyle w:val="ConsPlusNormal"/>
              <w:jc w:val="center"/>
              <w:rPr>
                <w:b/>
                <w:color w:val="FF0000"/>
                <w:sz w:val="40"/>
                <w:szCs w:val="40"/>
                <w:lang w:eastAsia="en-US"/>
              </w:rPr>
            </w:pPr>
            <w:r>
              <w:rPr>
                <w:b/>
                <w:color w:val="FF0000"/>
                <w:sz w:val="40"/>
                <w:szCs w:val="40"/>
                <w:lang w:eastAsia="en-US"/>
              </w:rPr>
              <w:t>2024</w:t>
            </w:r>
            <w:r w:rsidRPr="00726C3F">
              <w:rPr>
                <w:b/>
                <w:color w:val="FF0000"/>
                <w:sz w:val="40"/>
                <w:szCs w:val="40"/>
                <w:lang w:eastAsia="en-US"/>
              </w:rPr>
              <w:t>:</w:t>
            </w:r>
            <w:r>
              <w:rPr>
                <w:b/>
                <w:color w:val="FF0000"/>
                <w:sz w:val="40"/>
                <w:szCs w:val="40"/>
                <w:lang w:eastAsia="en-US"/>
              </w:rPr>
              <w:t xml:space="preserve"> </w:t>
            </w:r>
            <w:r w:rsidRPr="00726C3F">
              <w:rPr>
                <w:b/>
                <w:color w:val="FF0000"/>
                <w:sz w:val="40"/>
                <w:szCs w:val="40"/>
                <w:lang w:eastAsia="en-US"/>
              </w:rPr>
              <w:t xml:space="preserve">ГОД ОРГАНИЗАЦИОННО-КАДРОВОГО ЕДИНСТВА </w:t>
            </w:r>
          </w:p>
          <w:tbl>
            <w:tblPr>
              <w:tblStyle w:val="a3"/>
              <w:tblW w:w="11086" w:type="dxa"/>
              <w:tblLayout w:type="fixed"/>
              <w:tblLook w:val="04A0" w:firstRow="1" w:lastRow="0" w:firstColumn="1" w:lastColumn="0" w:noHBand="0" w:noVBand="1"/>
            </w:tblPr>
            <w:tblGrid>
              <w:gridCol w:w="4859"/>
              <w:gridCol w:w="6227"/>
            </w:tblGrid>
            <w:tr w:rsidR="00D2573E" w:rsidTr="00A25A51">
              <w:trPr>
                <w:trHeight w:val="2611"/>
              </w:trPr>
              <w:tc>
                <w:tcPr>
                  <w:tcW w:w="4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573E" w:rsidRDefault="00D2573E" w:rsidP="00A25A51">
                  <w:pPr>
                    <w:pStyle w:val="ConsPlusNormal"/>
                    <w:tabs>
                      <w:tab w:val="left" w:pos="87"/>
                      <w:tab w:val="left" w:pos="3432"/>
                    </w:tabs>
                    <w:ind w:left="-234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57BBE68A" wp14:editId="5E882568">
                        <wp:extent cx="1798320" cy="1973580"/>
                        <wp:effectExtent l="0" t="0" r="0" b="7620"/>
                        <wp:docPr id="4" name="Рисунок 4" descr="https://fp-sk.ru/upload/medialibrary/10b/10bcf1192035a9fec67fa9fee293433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s://fp-sk.ru/upload/medialibrary/10b/10bcf1192035a9fec67fa9fee2934339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98320" cy="19735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 wp14:anchorId="280FE87D" wp14:editId="0556D7DC">
                        <wp:extent cx="1036320" cy="1501140"/>
                        <wp:effectExtent l="0" t="0" r="0" b="3810"/>
                        <wp:docPr id="5" name="Рисунок 5" descr="https://sosh10.edu95.ru/index.php?component=download&amp;file=97b966d5135be7bee0f1a21412b21b809bb21f66f938535d4ac9685a18629974&amp;view=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s://sosh10.edu95.ru/index.php?component=download&amp;file=97b966d5135be7bee0f1a21412b21b809bb21f66f938535d4ac9685a18629974&amp;view=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0713" cy="156544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25ADA">
                    <w:rPr>
                      <w:color w:val="FF0000"/>
                      <w:sz w:val="28"/>
                      <w:szCs w:val="28"/>
                      <w:lang w:eastAsia="en-US"/>
                    </w:rPr>
                    <w:t>Правовая</w:t>
                  </w:r>
                  <w:r>
                    <w:rPr>
                      <w:sz w:val="28"/>
                      <w:szCs w:val="28"/>
                      <w:lang w:eastAsia="en-US"/>
                    </w:rPr>
                    <w:t xml:space="preserve"> </w:t>
                  </w:r>
                  <w:r w:rsidRPr="00D25ADA">
                    <w:rPr>
                      <w:color w:val="4472C4" w:themeColor="accent5"/>
                      <w:sz w:val="28"/>
                      <w:szCs w:val="28"/>
                      <w:lang w:eastAsia="en-US"/>
                    </w:rPr>
                    <w:t xml:space="preserve">инспекция </w:t>
                  </w:r>
                  <w:r w:rsidRPr="00D25ADA">
                    <w:rPr>
                      <w:color w:val="70AD47" w:themeColor="accent6"/>
                      <w:sz w:val="28"/>
                      <w:szCs w:val="28"/>
                      <w:lang w:eastAsia="en-US"/>
                    </w:rPr>
                    <w:t>труда</w:t>
                  </w:r>
                  <w:r>
                    <w:rPr>
                      <w:sz w:val="28"/>
                      <w:szCs w:val="28"/>
                      <w:lang w:eastAsia="en-US"/>
                    </w:rPr>
                    <w:t xml:space="preserve"> Профсоюза</w:t>
                  </w:r>
                </w:p>
              </w:tc>
              <w:tc>
                <w:tcPr>
                  <w:tcW w:w="6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573E" w:rsidRDefault="00D2573E" w:rsidP="00A25A51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КАЛУЖСКАЯ ОБЛАСТНАЯ ОРГАНИЗАЦИЯ </w:t>
                  </w:r>
                </w:p>
                <w:p w:rsidR="00D2573E" w:rsidRPr="006355F5" w:rsidRDefault="00D2573E" w:rsidP="00A25A51">
                  <w:pPr>
                    <w:jc w:val="center"/>
                    <w:rPr>
                      <w:b/>
                      <w:szCs w:val="28"/>
                    </w:rPr>
                  </w:pPr>
                  <w:r>
                    <w:rPr>
                      <w:b/>
                      <w:szCs w:val="28"/>
                    </w:rPr>
                    <w:t>ОБЩЕРОССИЙСКОГО</w:t>
                  </w:r>
                  <w:r w:rsidRPr="002B36EE">
                    <w:rPr>
                      <w:b/>
                      <w:szCs w:val="28"/>
                    </w:rPr>
                    <w:t xml:space="preserve"> ПРОФСОЮЗ</w:t>
                  </w:r>
                  <w:r>
                    <w:rPr>
                      <w:b/>
                      <w:szCs w:val="28"/>
                    </w:rPr>
                    <w:t>А</w:t>
                  </w:r>
                  <w:r w:rsidRPr="002B36EE">
                    <w:rPr>
                      <w:b/>
                      <w:szCs w:val="28"/>
                    </w:rPr>
                    <w:t xml:space="preserve"> ОБРАЗОВАНИЯ</w:t>
                  </w:r>
                </w:p>
                <w:p w:rsidR="00D2573E" w:rsidRDefault="00D2573E" w:rsidP="00A25A51">
                  <w:pPr>
                    <w:pStyle w:val="ConsPlusTitle"/>
                    <w:jc w:val="center"/>
                  </w:pPr>
                </w:p>
                <w:p w:rsidR="00D2573E" w:rsidRPr="00A037AE" w:rsidRDefault="00730149" w:rsidP="00A25A51">
                  <w:pPr>
                    <w:pStyle w:val="ConsPlusTitle"/>
                    <w:jc w:val="center"/>
                    <w:rPr>
                      <w:color w:val="222A35" w:themeColor="text2" w:themeShade="80"/>
                      <w:lang w:eastAsia="en-US"/>
                    </w:rPr>
                  </w:pPr>
                  <w:hyperlink r:id="rId6" w:history="1">
                    <w:r w:rsidR="00D2573E" w:rsidRPr="00A037AE">
                      <w:rPr>
                        <w:rStyle w:val="a4"/>
                        <w:color w:val="222A35" w:themeColor="text2" w:themeShade="80"/>
                        <w:sz w:val="28"/>
                        <w:szCs w:val="28"/>
                      </w:rPr>
                      <w:t>https://www.eseur.ru/kaluga/</w:t>
                    </w:r>
                  </w:hyperlink>
                </w:p>
                <w:p w:rsidR="00D2573E" w:rsidRPr="00A037AE" w:rsidRDefault="00D2573E" w:rsidP="00A25A51">
                  <w:pPr>
                    <w:pStyle w:val="ConsPlusTitle"/>
                    <w:jc w:val="center"/>
                    <w:rPr>
                      <w:color w:val="222A35" w:themeColor="text2" w:themeShade="80"/>
                      <w:sz w:val="32"/>
                      <w:szCs w:val="32"/>
                      <w:lang w:eastAsia="en-US"/>
                    </w:rPr>
                  </w:pPr>
                </w:p>
                <w:p w:rsidR="00D2573E" w:rsidRPr="00A037AE" w:rsidRDefault="00D2573E" w:rsidP="00A25A51">
                  <w:pPr>
                    <w:pStyle w:val="ConsPlusTitle"/>
                    <w:jc w:val="center"/>
                    <w:rPr>
                      <w:color w:val="FF0000"/>
                      <w:sz w:val="32"/>
                      <w:szCs w:val="32"/>
                      <w:lang w:eastAsia="en-US"/>
                    </w:rPr>
                  </w:pPr>
                  <w:r w:rsidRPr="00A037AE">
                    <w:rPr>
                      <w:color w:val="FF0000"/>
                      <w:sz w:val="32"/>
                      <w:szCs w:val="32"/>
                      <w:lang w:eastAsia="en-US"/>
                    </w:rPr>
                    <w:t>Информационный листок №</w:t>
                  </w:r>
                  <w:r w:rsidR="00730149">
                    <w:rPr>
                      <w:color w:val="FF0000"/>
                      <w:sz w:val="32"/>
                      <w:szCs w:val="32"/>
                      <w:lang w:eastAsia="en-US"/>
                    </w:rPr>
                    <w:t>11</w:t>
                  </w:r>
                </w:p>
                <w:p w:rsidR="00D2573E" w:rsidRPr="0080747D" w:rsidRDefault="00D2573E" w:rsidP="00A25A51">
                  <w:pPr>
                    <w:ind w:firstLine="540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ED7D31" w:themeColor="accent2"/>
                      <w:kern w:val="36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ED7D31" w:themeColor="accent2"/>
                      <w:kern w:val="36"/>
                      <w:sz w:val="28"/>
                      <w:szCs w:val="28"/>
                    </w:rPr>
                    <w:t xml:space="preserve"> </w:t>
                  </w:r>
                </w:p>
                <w:p w:rsidR="00D2573E" w:rsidRPr="00F97964" w:rsidRDefault="00F97964" w:rsidP="00A25A51">
                  <w:pPr>
                    <w:pStyle w:val="Default"/>
                    <w:jc w:val="center"/>
                    <w:rPr>
                      <w:b/>
                      <w:bCs/>
                      <w:color w:val="ED7D31" w:themeColor="accent2"/>
                      <w:kern w:val="36"/>
                      <w:sz w:val="28"/>
                      <w:szCs w:val="28"/>
                    </w:rPr>
                  </w:pPr>
                  <w:r w:rsidRPr="00F97964"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lang w:eastAsia="ru-RU"/>
                    </w:rPr>
                    <w:t>Материальная</w:t>
                  </w:r>
                  <w:r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lang w:eastAsia="ru-RU"/>
                    </w:rPr>
                    <w:t xml:space="preserve"> поддержка</w:t>
                  </w:r>
                  <w:r w:rsidRPr="004B0CEE"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lang w:eastAsia="ru-RU"/>
                    </w:rPr>
                    <w:t xml:space="preserve"> неработающих пенсионеров, имеющих почет</w:t>
                  </w:r>
                  <w:r w:rsidR="00730149"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lang w:eastAsia="ru-RU"/>
                    </w:rPr>
                    <w:t>ные звания Российской Федерации</w:t>
                  </w:r>
                  <w:bookmarkStart w:id="0" w:name="_GoBack"/>
                  <w:bookmarkEnd w:id="0"/>
                </w:p>
              </w:tc>
            </w:tr>
          </w:tbl>
          <w:p w:rsidR="00D2573E" w:rsidRDefault="00D2573E" w:rsidP="00A25A51">
            <w:pPr>
              <w:pStyle w:val="ConsPlusNormal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D2573E" w:rsidTr="00A25A51"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64" w:rsidRDefault="00F97964" w:rsidP="00F979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7964" w:rsidRDefault="00F97964" w:rsidP="00F979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2573E" w:rsidRPr="004B0CEE" w:rsidRDefault="00F97964" w:rsidP="00D257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соответствии с </w:t>
            </w:r>
            <w:hyperlink r:id="rId7" w:anchor="/document/46900584/entry/1" w:history="1">
              <w:r w:rsidR="00D2573E" w:rsidRPr="004B0CE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Постановлением</w:t>
              </w:r>
            </w:hyperlink>
            <w:r w:rsidR="00D2573E" w:rsidRPr="004B0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B0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2573E" w:rsidRPr="004B0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Губернатора Калужской обл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 24 апреля 2003 г. N 293   </w:t>
            </w:r>
            <w:r w:rsidR="00D2573E" w:rsidRPr="004B0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"Об установлении доплаты к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енсии неработающим пенсионерам, </w:t>
            </w:r>
            <w:r w:rsidR="00D2573E" w:rsidRPr="004B0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имеющим почетные зва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ния Российской Федерации, ранее  </w:t>
            </w:r>
            <w:r w:rsidR="00D2573E" w:rsidRPr="004B0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работавшим в бюджетных организациях"</w:t>
            </w:r>
          </w:p>
          <w:p w:rsidR="00D2573E" w:rsidRPr="004B0CEE" w:rsidRDefault="00D2573E" w:rsidP="00D257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материальной поддержки неработающих пенсионеров, имеющих почетные звания Российской Федерации, ранее работавших в бюджетных организациях, постановляю:</w:t>
            </w:r>
          </w:p>
          <w:p w:rsidR="00D2573E" w:rsidRPr="004B0CEE" w:rsidRDefault="00D2573E" w:rsidP="00D257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Установить с 1 июля 2003 года ежемесячную доплату в размере 500 рублей к пенсии, назначенной в соответствии с </w:t>
            </w:r>
            <w:hyperlink r:id="rId8" w:anchor="/document/70552688/entry/0" w:history="1">
              <w:r w:rsidRPr="004B0CE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Федеральным законом</w:t>
              </w:r>
            </w:hyperlink>
            <w:r w:rsidRPr="004B0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"О страховых пенсиях в Российской Федерации", неработающим пенсионерам, проживающим на территории Калужской области, имеющим почетные звания Российской Федерации, ранее работавшим в бюджетных организациях, финансируемых из областного или муниципальных бюджетов.</w:t>
            </w:r>
          </w:p>
          <w:p w:rsidR="00D2573E" w:rsidRPr="004B0CEE" w:rsidRDefault="00D2573E" w:rsidP="00D257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Министерству труда и социальной защиты Калужской области:</w:t>
            </w:r>
          </w:p>
          <w:p w:rsidR="00D2573E" w:rsidRPr="004B0CEE" w:rsidRDefault="00D2573E" w:rsidP="00D257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 В срок до 1 июля 2003 года утвердить порядок выплаты ежемесячной доплаты к пенсии неработающим пенсионерам, имеющим почетные звания Российской Федерации, ранее работавшим в бюджетных организациях, финансируемых из областного или муниципальных бюджетов.</w:t>
            </w:r>
          </w:p>
          <w:p w:rsidR="00D2573E" w:rsidRPr="004B0CEE" w:rsidRDefault="00D2573E" w:rsidP="00D257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 Финансирование расходов осуществлять через министерство труда и социальной защиты Калужской области за счет средств соответствующих субвенций, предусмотренных Законом Калужской области об областном бюджете на очередной финансовый год (на очередной финансовый год и на плановый период) муниципальным районам и городским округам Калужской области для исполнения государственных полномочий в области социальной политики - на предоставление денежных выплат, пособий и компенсаций отдельным категориям граждан Калужской области в соответствии с федеральным и областным законодательствами.</w:t>
            </w:r>
          </w:p>
          <w:p w:rsidR="00D2573E" w:rsidRPr="004B0CEE" w:rsidRDefault="00D2573E" w:rsidP="00D257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2573E" w:rsidRPr="00DF1691" w:rsidRDefault="00D2573E" w:rsidP="00A25A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573E" w:rsidTr="00A25A51"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73E" w:rsidRDefault="00D2573E" w:rsidP="00A25A5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D2573E" w:rsidRPr="00D52B05" w:rsidRDefault="00D2573E" w:rsidP="00A25A5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Калужская областная организация Профсоюза работников народного образования и науки РФ</w:t>
            </w:r>
          </w:p>
          <w:p w:rsidR="00D2573E" w:rsidRPr="00D52B05" w:rsidRDefault="00D2573E" w:rsidP="00A25A5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Тел.факс</w:t>
            </w:r>
            <w:proofErr w:type="spellEnd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: 57-64-</w:t>
            </w:r>
            <w:proofErr w:type="gramStart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69,  </w:t>
            </w:r>
            <w:proofErr w:type="spellStart"/>
            <w:r w:rsidRPr="00D52B0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prokaluga</w:t>
            </w:r>
            <w:proofErr w:type="spellEnd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@</w:t>
            </w:r>
            <w:r w:rsidRPr="00D52B0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mail</w:t>
            </w:r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proofErr w:type="spellStart"/>
            <w:r w:rsidRPr="00D52B0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ru</w:t>
            </w:r>
            <w:proofErr w:type="spellEnd"/>
            <w:proofErr w:type="gramEnd"/>
          </w:p>
          <w:p w:rsidR="00D2573E" w:rsidRPr="00D52B05" w:rsidRDefault="00D2573E" w:rsidP="00A25A5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03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Калуга, март, 2024</w:t>
            </w:r>
          </w:p>
          <w:p w:rsidR="00D2573E" w:rsidRDefault="00730149" w:rsidP="00A25A5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030"/>
              </w:tabs>
              <w:jc w:val="center"/>
              <w:rPr>
                <w:sz w:val="28"/>
                <w:szCs w:val="28"/>
              </w:rPr>
            </w:pPr>
            <w:hyperlink r:id="rId9" w:history="1">
              <w:r w:rsidR="00D2573E" w:rsidRPr="00D52B05">
                <w:rPr>
                  <w:rStyle w:val="a4"/>
                  <w:color w:val="FF0000"/>
                  <w:sz w:val="16"/>
                  <w:szCs w:val="16"/>
                </w:rPr>
                <w:t>https://www.eseur.ru/kaluga/</w:t>
              </w:r>
            </w:hyperlink>
          </w:p>
        </w:tc>
      </w:tr>
    </w:tbl>
    <w:p w:rsidR="00D2573E" w:rsidRPr="00E051E0" w:rsidRDefault="00D2573E" w:rsidP="00D257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573E" w:rsidRDefault="00D2573E" w:rsidP="00D2573E"/>
    <w:p w:rsidR="00D2573E" w:rsidRDefault="00D2573E" w:rsidP="00D2573E"/>
    <w:p w:rsidR="00D2573E" w:rsidRDefault="00D2573E" w:rsidP="00D2573E"/>
    <w:p w:rsidR="00D2573E" w:rsidRDefault="00D2573E" w:rsidP="00D2573E"/>
    <w:p w:rsidR="00D2573E" w:rsidRDefault="00D2573E" w:rsidP="00D2573E"/>
    <w:p w:rsidR="00D2573E" w:rsidRDefault="00D2573E" w:rsidP="00D2573E"/>
    <w:p w:rsidR="00D2573E" w:rsidRDefault="00D2573E" w:rsidP="00D2573E"/>
    <w:p w:rsidR="00D2573E" w:rsidRDefault="00D2573E" w:rsidP="00D2573E"/>
    <w:p w:rsidR="00D2573E" w:rsidRDefault="00D2573E" w:rsidP="00D2573E"/>
    <w:p w:rsidR="00D2573E" w:rsidRDefault="00D2573E" w:rsidP="00D2573E"/>
    <w:p w:rsidR="00D2573E" w:rsidRDefault="00D2573E" w:rsidP="00D2573E"/>
    <w:p w:rsidR="00D2573E" w:rsidRDefault="00D2573E" w:rsidP="00D2573E"/>
    <w:p w:rsidR="00D2573E" w:rsidRDefault="00D2573E" w:rsidP="00D2573E"/>
    <w:p w:rsidR="00D2573E" w:rsidRDefault="00D2573E" w:rsidP="00D2573E"/>
    <w:p w:rsidR="00D2573E" w:rsidRDefault="00D2573E" w:rsidP="00D2573E"/>
    <w:p w:rsidR="00D2573E" w:rsidRDefault="00D2573E" w:rsidP="00D2573E"/>
    <w:p w:rsidR="00D2573E" w:rsidRDefault="00D2573E" w:rsidP="00D2573E"/>
    <w:p w:rsidR="00D2573E" w:rsidRDefault="00D2573E" w:rsidP="00D2573E"/>
    <w:p w:rsidR="00D2573E" w:rsidRDefault="00D2573E" w:rsidP="00D2573E"/>
    <w:p w:rsidR="00D2573E" w:rsidRDefault="00D2573E" w:rsidP="00D2573E"/>
    <w:p w:rsidR="00D2573E" w:rsidRDefault="00D2573E" w:rsidP="00D2573E"/>
    <w:p w:rsidR="00D2573E" w:rsidRDefault="00D2573E" w:rsidP="00D2573E"/>
    <w:p w:rsidR="00D2573E" w:rsidRDefault="00D2573E" w:rsidP="00D2573E"/>
    <w:p w:rsidR="00D2573E" w:rsidRDefault="00D2573E" w:rsidP="00D2573E"/>
    <w:p w:rsidR="00D2573E" w:rsidRDefault="00D2573E" w:rsidP="00D2573E"/>
    <w:p w:rsidR="00D2573E" w:rsidRDefault="00D2573E" w:rsidP="00D2573E"/>
    <w:p w:rsidR="00D2573E" w:rsidRDefault="00D2573E" w:rsidP="00D2573E"/>
    <w:p w:rsidR="00D2573E" w:rsidRDefault="00D2573E" w:rsidP="00D2573E"/>
    <w:p w:rsidR="00D2573E" w:rsidRDefault="00D2573E" w:rsidP="00D2573E"/>
    <w:p w:rsidR="00D2573E" w:rsidRDefault="00D2573E" w:rsidP="00D2573E"/>
    <w:p w:rsidR="00D2573E" w:rsidRDefault="00D2573E" w:rsidP="00D2573E"/>
    <w:p w:rsidR="00D2573E" w:rsidRDefault="00D2573E" w:rsidP="00D2573E"/>
    <w:p w:rsidR="00D2573E" w:rsidRDefault="00D2573E" w:rsidP="00D2573E"/>
    <w:p w:rsidR="0094572C" w:rsidRDefault="0094572C"/>
    <w:sectPr w:rsidR="0094572C" w:rsidSect="008E1516">
      <w:pgSz w:w="11906" w:h="16838"/>
      <w:pgMar w:top="426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73E"/>
    <w:rsid w:val="00730149"/>
    <w:rsid w:val="0094572C"/>
    <w:rsid w:val="00D2573E"/>
    <w:rsid w:val="00F97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90AFE"/>
  <w15:chartTrackingRefBased/>
  <w15:docId w15:val="{3A6A0999-3CF9-44F6-B825-7B2DAFF24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57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57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D257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D257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2573E"/>
    <w:rPr>
      <w:color w:val="0000FF"/>
      <w:u w:val="single"/>
    </w:rPr>
  </w:style>
  <w:style w:type="paragraph" w:customStyle="1" w:styleId="Default">
    <w:name w:val="Default"/>
    <w:rsid w:val="00D2573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customStyle="1" w:styleId="s74">
    <w:name w:val="s_74"/>
    <w:basedOn w:val="a"/>
    <w:rsid w:val="00D25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D2573E"/>
  </w:style>
  <w:style w:type="paragraph" w:customStyle="1" w:styleId="s1">
    <w:name w:val="s_1"/>
    <w:basedOn w:val="a"/>
    <w:rsid w:val="00D25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seur.ru/kaluga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www.eseur.ru/kalug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2024-03-14T08:19:00Z</dcterms:created>
  <dcterms:modified xsi:type="dcterms:W3CDTF">2024-03-18T13:28:00Z</dcterms:modified>
</cp:coreProperties>
</file>